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31" w:rsidRDefault="005733DC" w:rsidP="005733DC">
      <w:pPr>
        <w:widowControl/>
        <w:jc w:val="center"/>
        <w:rPr>
          <w:rFonts w:ascii="宋体" w:eastAsia="宋体" w:hAnsi="宋体" w:cs="宋体"/>
          <w:noProof/>
          <w:kern w:val="0"/>
          <w:sz w:val="24"/>
        </w:rPr>
      </w:pPr>
      <w:r w:rsidRPr="005733DC">
        <w:rPr>
          <w:rFonts w:asciiTheme="minorEastAsia" w:hAnsiTheme="minorEastAsia" w:hint="eastAsia"/>
          <w:b/>
          <w:bCs/>
          <w:sz w:val="32"/>
          <w:szCs w:val="32"/>
        </w:rPr>
        <w:t>BL系列单进单出（1-20KVA）工频UPS产品介绍</w:t>
      </w:r>
      <w:bookmarkStart w:id="0" w:name="_GoBack"/>
      <w:bookmarkEnd w:id="0"/>
    </w:p>
    <w:p w:rsidR="00386EEC" w:rsidRDefault="00386EEC" w:rsidP="005733DC">
      <w:pPr>
        <w:widowControl/>
        <w:jc w:val="center"/>
      </w:pPr>
      <w:r>
        <w:rPr>
          <w:noProof/>
        </w:rPr>
        <w:drawing>
          <wp:inline distT="0" distB="0" distL="0" distR="0">
            <wp:extent cx="2915920" cy="3605530"/>
            <wp:effectExtent l="19050" t="0" r="0" b="0"/>
            <wp:docPr id="2" name="图片 1" descr="C:\Users\ADMINI~1\AppData\Local\Temp\WeChat Files\9935f621d681d755bb28ab4b8f99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9935f621d681d755bb28ab4b8f9918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360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3DC" w:rsidRPr="00C72347" w:rsidRDefault="005733DC" w:rsidP="00744D02">
      <w:pPr>
        <w:spacing w:line="360" w:lineRule="auto"/>
        <w:jc w:val="left"/>
        <w:rPr>
          <w:rFonts w:asciiTheme="minorEastAsia" w:hAnsiTheme="minorEastAsia"/>
          <w:b/>
          <w:bCs/>
          <w:szCs w:val="21"/>
        </w:rPr>
      </w:pPr>
      <w:r w:rsidRPr="00C72347">
        <w:rPr>
          <w:rFonts w:asciiTheme="minorEastAsia" w:hAnsiTheme="minorEastAsia" w:hint="eastAsia"/>
          <w:b/>
          <w:bCs/>
          <w:szCs w:val="21"/>
        </w:rPr>
        <w:t>产品技术特点：</w:t>
      </w:r>
    </w:p>
    <w:p w:rsidR="005733DC" w:rsidRPr="00744D02" w:rsidRDefault="005733DC" w:rsidP="00744D02">
      <w:pPr>
        <w:pStyle w:val="a7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744D02">
        <w:rPr>
          <w:rFonts w:asciiTheme="minorEastAsia" w:hAnsiTheme="minorEastAsia" w:hint="eastAsia"/>
          <w:szCs w:val="21"/>
        </w:rPr>
        <w:t>双变换真正在线式设计，采用数字化技术，具有完善的保护功能和高可靠性；</w:t>
      </w:r>
    </w:p>
    <w:p w:rsidR="005733DC" w:rsidRPr="00C72347" w:rsidRDefault="005733DC" w:rsidP="00744D02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Cs w:val="21"/>
        </w:rPr>
      </w:pPr>
      <w:r w:rsidRPr="00C72347">
        <w:rPr>
          <w:rFonts w:asciiTheme="minorEastAsia" w:hAnsiTheme="minorEastAsia" w:hint="eastAsia"/>
          <w:szCs w:val="21"/>
        </w:rPr>
        <w:t>标配内置输出隔离变压器，抗冲击负载能力强，可靠性高；</w:t>
      </w:r>
    </w:p>
    <w:p w:rsidR="005733DC" w:rsidRPr="00C72347" w:rsidRDefault="005733DC" w:rsidP="00744D02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Cs w:val="21"/>
        </w:rPr>
      </w:pPr>
      <w:r w:rsidRPr="00C72347">
        <w:rPr>
          <w:rFonts w:asciiTheme="minorEastAsia" w:hAnsiTheme="minorEastAsia" w:hint="eastAsia"/>
          <w:szCs w:val="21"/>
        </w:rPr>
        <w:t>多组CPU智慧型控制，能够精确掌握UPS各项参数并对其进行全面控制，提供足够的运算能力，确保UPS随时处于最佳工作状态；</w:t>
      </w:r>
    </w:p>
    <w:p w:rsidR="005733DC" w:rsidRPr="00C72347" w:rsidRDefault="005733DC" w:rsidP="00744D02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Cs w:val="21"/>
        </w:rPr>
      </w:pPr>
      <w:r w:rsidRPr="00C72347">
        <w:rPr>
          <w:rFonts w:asciiTheme="minorEastAsia" w:hAnsiTheme="minorEastAsia" w:hint="eastAsia"/>
          <w:szCs w:val="21"/>
        </w:rPr>
        <w:t>人性化显示界面，LCD显示屏，直观的显示UPS的运行参数；LED显示UPS的工作状态，LCD+LED的组合，随时清楚、快捷的掌握UPS的运行状态；</w:t>
      </w:r>
    </w:p>
    <w:p w:rsidR="005733DC" w:rsidRPr="00C72347" w:rsidRDefault="005733DC" w:rsidP="00744D02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Cs w:val="21"/>
        </w:rPr>
      </w:pPr>
      <w:r w:rsidRPr="00C72347">
        <w:rPr>
          <w:rFonts w:asciiTheme="minorEastAsia" w:hAnsiTheme="minorEastAsia" w:hint="eastAsia"/>
          <w:szCs w:val="21"/>
        </w:rPr>
        <w:t>高度智能化网络控制，</w:t>
      </w:r>
      <w:r w:rsidRPr="005733DC">
        <w:rPr>
          <w:rFonts w:asciiTheme="minorEastAsia" w:hAnsiTheme="minorEastAsia" w:hint="eastAsia"/>
          <w:szCs w:val="21"/>
        </w:rPr>
        <w:t>提供RS232，RS485，干接点及并机接口</w:t>
      </w:r>
      <w:r w:rsidRPr="00C72347">
        <w:rPr>
          <w:rFonts w:asciiTheme="minorEastAsia" w:hAnsiTheme="minorEastAsia" w:hint="eastAsia"/>
          <w:szCs w:val="21"/>
        </w:rPr>
        <w:t>；</w:t>
      </w:r>
    </w:p>
    <w:p w:rsidR="005733DC" w:rsidRPr="00C72347" w:rsidRDefault="005733DC" w:rsidP="00744D02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Cs w:val="21"/>
        </w:rPr>
      </w:pPr>
      <w:r w:rsidRPr="00C72347">
        <w:rPr>
          <w:rFonts w:asciiTheme="minorEastAsia" w:hAnsiTheme="minorEastAsia" w:hint="eastAsia"/>
          <w:szCs w:val="21"/>
        </w:rPr>
        <w:t>无主自适应并联技术，具有超强并联能力，无需设定并机数量，可任意在线并联扩容或N+1冗余并联，并机UPS可共享同一后备电池；</w:t>
      </w:r>
    </w:p>
    <w:p w:rsidR="005733DC" w:rsidRPr="00C72347" w:rsidRDefault="005733DC" w:rsidP="00744D02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Cs w:val="21"/>
        </w:rPr>
      </w:pPr>
      <w:r w:rsidRPr="00C72347">
        <w:rPr>
          <w:rFonts w:asciiTheme="minorEastAsia" w:hAnsiTheme="minorEastAsia" w:hint="eastAsia"/>
          <w:szCs w:val="21"/>
        </w:rPr>
        <w:t>智能化电池管理，采用三段式充电方式，对深度放电的电池有较好的恢复作用；自主均流的可并联充电器，能根据需要扩容，保证长延时UPS系统充电需求；具有电池反接保护、短路保护和过温保护等功能</w:t>
      </w:r>
      <w:r w:rsidR="00744D02">
        <w:rPr>
          <w:rFonts w:asciiTheme="minorEastAsia" w:hAnsiTheme="minorEastAsia" w:hint="eastAsia"/>
          <w:szCs w:val="21"/>
        </w:rPr>
        <w:t>。</w:t>
      </w:r>
    </w:p>
    <w:p w:rsidR="005733DC" w:rsidRPr="00EE4EC7" w:rsidRDefault="005733DC">
      <w:pPr>
        <w:jc w:val="left"/>
        <w:rPr>
          <w:rFonts w:asciiTheme="minorEastAsia" w:hAnsiTheme="minorEastAsia"/>
          <w:b/>
          <w:bCs/>
        </w:rPr>
      </w:pPr>
    </w:p>
    <w:p w:rsidR="00C72347" w:rsidRDefault="00C72347">
      <w:pPr>
        <w:jc w:val="left"/>
        <w:rPr>
          <w:rFonts w:asciiTheme="minorEastAsia" w:hAnsiTheme="minorEastAsia"/>
          <w:b/>
          <w:bCs/>
        </w:rPr>
      </w:pPr>
    </w:p>
    <w:p w:rsidR="00C72347" w:rsidRDefault="00C72347">
      <w:pPr>
        <w:jc w:val="left"/>
        <w:rPr>
          <w:rFonts w:asciiTheme="minorEastAsia" w:hAnsiTheme="minorEastAsia"/>
          <w:b/>
          <w:bCs/>
        </w:rPr>
      </w:pPr>
    </w:p>
    <w:p w:rsidR="00C72347" w:rsidRDefault="00C72347">
      <w:pPr>
        <w:jc w:val="left"/>
        <w:rPr>
          <w:rFonts w:asciiTheme="minorEastAsia" w:hAnsiTheme="minorEastAsia"/>
          <w:b/>
          <w:bCs/>
        </w:rPr>
      </w:pPr>
    </w:p>
    <w:p w:rsidR="00C72347" w:rsidRDefault="00C72347" w:rsidP="00C72347">
      <w:pPr>
        <w:jc w:val="left"/>
        <w:rPr>
          <w:rFonts w:asciiTheme="minorEastAsia" w:hAnsiTheme="minorEastAsia" w:hint="eastAsia"/>
          <w:b/>
          <w:bCs/>
        </w:rPr>
      </w:pPr>
      <w:r w:rsidRPr="00977197">
        <w:rPr>
          <w:rFonts w:asciiTheme="minorEastAsia" w:hAnsiTheme="minorEastAsia" w:hint="eastAsia"/>
          <w:b/>
          <w:bCs/>
        </w:rPr>
        <w:lastRenderedPageBreak/>
        <w:t>产品技术参数</w:t>
      </w:r>
      <w:r>
        <w:rPr>
          <w:rFonts w:asciiTheme="minorEastAsia" w:hAnsiTheme="minorEastAsia" w:hint="eastAsia"/>
          <w:b/>
          <w:bCs/>
        </w:rPr>
        <w:t>：</w:t>
      </w:r>
    </w:p>
    <w:tbl>
      <w:tblPr>
        <w:tblStyle w:val="a3"/>
        <w:tblpPr w:leftFromText="180" w:rightFromText="180" w:vertAnchor="text" w:horzAnchor="margin" w:tblpXSpec="center" w:tblpY="125"/>
        <w:tblOverlap w:val="never"/>
        <w:tblW w:w="10881" w:type="dxa"/>
        <w:tblLayout w:type="fixed"/>
        <w:tblLook w:val="04A0"/>
      </w:tblPr>
      <w:tblGrid>
        <w:gridCol w:w="1507"/>
        <w:gridCol w:w="16"/>
        <w:gridCol w:w="1132"/>
        <w:gridCol w:w="850"/>
        <w:gridCol w:w="284"/>
        <w:gridCol w:w="283"/>
        <w:gridCol w:w="855"/>
        <w:gridCol w:w="1133"/>
        <w:gridCol w:w="279"/>
        <w:gridCol w:w="855"/>
        <w:gridCol w:w="1127"/>
        <w:gridCol w:w="6"/>
        <w:gridCol w:w="138"/>
        <w:gridCol w:w="1137"/>
        <w:gridCol w:w="1279"/>
      </w:tblGrid>
      <w:tr w:rsidR="00744D02" w:rsidRPr="00C72347" w:rsidTr="00744D02">
        <w:trPr>
          <w:trHeight w:val="299"/>
        </w:trPr>
        <w:tc>
          <w:tcPr>
            <w:tcW w:w="10881" w:type="dxa"/>
            <w:gridSpan w:val="15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b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b/>
                <w:sz w:val="18"/>
                <w:szCs w:val="18"/>
              </w:rPr>
              <w:t>1-6KVA</w:t>
            </w:r>
            <w:r w:rsidRPr="00744D02">
              <w:rPr>
                <w:rFonts w:asciiTheme="minorEastAsia" w:hAnsiTheme="minorEastAsia" w:cs="微软雅黑"/>
                <w:b/>
                <w:sz w:val="18"/>
                <w:szCs w:val="18"/>
              </w:rPr>
              <w:t xml:space="preserve"> </w:t>
            </w:r>
          </w:p>
        </w:tc>
      </w:tr>
      <w:tr w:rsidR="00744D02" w:rsidRPr="00C72347" w:rsidTr="00744D02">
        <w:trPr>
          <w:trHeight w:val="299"/>
        </w:trPr>
        <w:tc>
          <w:tcPr>
            <w:tcW w:w="1507" w:type="dxa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产品型号</w:t>
            </w:r>
          </w:p>
        </w:tc>
        <w:tc>
          <w:tcPr>
            <w:tcW w:w="1148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BL10L</w:t>
            </w:r>
          </w:p>
        </w:tc>
        <w:tc>
          <w:tcPr>
            <w:tcW w:w="1134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BL20L</w:t>
            </w:r>
          </w:p>
        </w:tc>
        <w:tc>
          <w:tcPr>
            <w:tcW w:w="1138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BL30L</w:t>
            </w:r>
          </w:p>
        </w:tc>
        <w:tc>
          <w:tcPr>
            <w:tcW w:w="1133" w:type="dxa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BL10</w:t>
            </w:r>
          </w:p>
        </w:tc>
        <w:tc>
          <w:tcPr>
            <w:tcW w:w="1134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BL20</w:t>
            </w:r>
          </w:p>
        </w:tc>
        <w:tc>
          <w:tcPr>
            <w:tcW w:w="1133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BL30</w:t>
            </w:r>
          </w:p>
        </w:tc>
        <w:tc>
          <w:tcPr>
            <w:tcW w:w="1275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BL60L</w:t>
            </w:r>
          </w:p>
        </w:tc>
        <w:tc>
          <w:tcPr>
            <w:tcW w:w="1279" w:type="dxa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BL60</w:t>
            </w:r>
          </w:p>
        </w:tc>
      </w:tr>
      <w:tr w:rsidR="00744D02" w:rsidRPr="00C72347" w:rsidTr="00744D02">
        <w:trPr>
          <w:trHeight w:val="312"/>
        </w:trPr>
        <w:tc>
          <w:tcPr>
            <w:tcW w:w="1507" w:type="dxa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额定容量</w:t>
            </w:r>
          </w:p>
        </w:tc>
        <w:tc>
          <w:tcPr>
            <w:tcW w:w="1148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1KVA/0.8KW</w:t>
            </w:r>
          </w:p>
        </w:tc>
        <w:tc>
          <w:tcPr>
            <w:tcW w:w="1134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2KVA/1.6KW</w:t>
            </w:r>
          </w:p>
        </w:tc>
        <w:tc>
          <w:tcPr>
            <w:tcW w:w="1138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3KVA/2.4KW</w:t>
            </w:r>
          </w:p>
        </w:tc>
        <w:tc>
          <w:tcPr>
            <w:tcW w:w="1133" w:type="dxa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1KVA/0.8KW</w:t>
            </w:r>
          </w:p>
        </w:tc>
        <w:tc>
          <w:tcPr>
            <w:tcW w:w="1134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2KVA/1.6KW</w:t>
            </w:r>
          </w:p>
        </w:tc>
        <w:tc>
          <w:tcPr>
            <w:tcW w:w="1133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3KVA/2.4KW</w:t>
            </w:r>
          </w:p>
        </w:tc>
        <w:tc>
          <w:tcPr>
            <w:tcW w:w="1275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6KVA/4.8KW</w:t>
            </w:r>
          </w:p>
        </w:tc>
        <w:tc>
          <w:tcPr>
            <w:tcW w:w="1279" w:type="dxa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6KVA/4.8KW</w:t>
            </w:r>
          </w:p>
        </w:tc>
      </w:tr>
      <w:tr w:rsidR="00744D02" w:rsidRPr="00C72347" w:rsidTr="00744D02">
        <w:trPr>
          <w:trHeight w:val="312"/>
        </w:trPr>
        <w:tc>
          <w:tcPr>
            <w:tcW w:w="1507" w:type="dxa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输入电压</w:t>
            </w:r>
          </w:p>
        </w:tc>
        <w:tc>
          <w:tcPr>
            <w:tcW w:w="9374" w:type="dxa"/>
            <w:gridSpan w:val="14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单相两线+地线，220V±25%</w:t>
            </w:r>
          </w:p>
        </w:tc>
      </w:tr>
      <w:tr w:rsidR="00744D02" w:rsidRPr="00C72347" w:rsidTr="00744D02">
        <w:trPr>
          <w:trHeight w:val="90"/>
        </w:trPr>
        <w:tc>
          <w:tcPr>
            <w:tcW w:w="1507" w:type="dxa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电池电压</w:t>
            </w:r>
          </w:p>
        </w:tc>
        <w:tc>
          <w:tcPr>
            <w:tcW w:w="9374" w:type="dxa"/>
            <w:gridSpan w:val="14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192VDC</w:t>
            </w:r>
          </w:p>
        </w:tc>
      </w:tr>
      <w:tr w:rsidR="00744D02" w:rsidRPr="00C72347" w:rsidTr="00744D02">
        <w:trPr>
          <w:trHeight w:val="90"/>
        </w:trPr>
        <w:tc>
          <w:tcPr>
            <w:tcW w:w="1507" w:type="dxa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内置电池</w:t>
            </w:r>
          </w:p>
        </w:tc>
        <w:tc>
          <w:tcPr>
            <w:tcW w:w="3420" w:type="dxa"/>
            <w:gridSpan w:val="6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--</w:t>
            </w:r>
          </w:p>
        </w:tc>
        <w:tc>
          <w:tcPr>
            <w:tcW w:w="3394" w:type="dxa"/>
            <w:gridSpan w:val="4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12V4.5AHx16</w:t>
            </w:r>
          </w:p>
        </w:tc>
        <w:tc>
          <w:tcPr>
            <w:tcW w:w="1281" w:type="dxa"/>
            <w:gridSpan w:val="3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--</w:t>
            </w:r>
          </w:p>
        </w:tc>
        <w:tc>
          <w:tcPr>
            <w:tcW w:w="1279" w:type="dxa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12V7AHx16</w:t>
            </w:r>
          </w:p>
        </w:tc>
      </w:tr>
      <w:tr w:rsidR="00744D02" w:rsidRPr="00C72347" w:rsidTr="00744D02">
        <w:trPr>
          <w:trHeight w:val="312"/>
        </w:trPr>
        <w:tc>
          <w:tcPr>
            <w:tcW w:w="1507" w:type="dxa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噪音</w:t>
            </w:r>
          </w:p>
        </w:tc>
        <w:tc>
          <w:tcPr>
            <w:tcW w:w="9374" w:type="dxa"/>
            <w:gridSpan w:val="14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≤55db（距离1m）</w:t>
            </w:r>
          </w:p>
        </w:tc>
      </w:tr>
      <w:tr w:rsidR="00744D02" w:rsidRPr="00C72347" w:rsidTr="00744D02">
        <w:trPr>
          <w:trHeight w:val="610"/>
        </w:trPr>
        <w:tc>
          <w:tcPr>
            <w:tcW w:w="1507" w:type="dxa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尺寸：</w:t>
            </w:r>
          </w:p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宽*深*高（MM）</w:t>
            </w:r>
          </w:p>
        </w:tc>
        <w:tc>
          <w:tcPr>
            <w:tcW w:w="3420" w:type="dxa"/>
            <w:gridSpan w:val="6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215*550*500</w:t>
            </w:r>
          </w:p>
        </w:tc>
        <w:tc>
          <w:tcPr>
            <w:tcW w:w="3400" w:type="dxa"/>
            <w:gridSpan w:val="5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230*570*520</w:t>
            </w:r>
          </w:p>
        </w:tc>
        <w:tc>
          <w:tcPr>
            <w:tcW w:w="1275" w:type="dxa"/>
            <w:gridSpan w:val="2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264*530*592</w:t>
            </w:r>
          </w:p>
        </w:tc>
        <w:tc>
          <w:tcPr>
            <w:tcW w:w="1279" w:type="dxa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264*630*760</w:t>
            </w:r>
          </w:p>
        </w:tc>
      </w:tr>
      <w:tr w:rsidR="00744D02" w:rsidRPr="00C72347" w:rsidTr="00744D02">
        <w:trPr>
          <w:trHeight w:val="312"/>
        </w:trPr>
        <w:tc>
          <w:tcPr>
            <w:tcW w:w="1507" w:type="dxa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重量(KG)</w:t>
            </w:r>
          </w:p>
        </w:tc>
        <w:tc>
          <w:tcPr>
            <w:tcW w:w="1148" w:type="dxa"/>
            <w:gridSpan w:val="2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34</w:t>
            </w:r>
          </w:p>
        </w:tc>
        <w:tc>
          <w:tcPr>
            <w:tcW w:w="1134" w:type="dxa"/>
            <w:gridSpan w:val="2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35</w:t>
            </w:r>
          </w:p>
        </w:tc>
        <w:tc>
          <w:tcPr>
            <w:tcW w:w="1138" w:type="dxa"/>
            <w:gridSpan w:val="2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35</w:t>
            </w:r>
          </w:p>
        </w:tc>
        <w:tc>
          <w:tcPr>
            <w:tcW w:w="1133" w:type="dxa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52</w:t>
            </w:r>
          </w:p>
        </w:tc>
        <w:tc>
          <w:tcPr>
            <w:tcW w:w="1134" w:type="dxa"/>
            <w:gridSpan w:val="2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52</w:t>
            </w:r>
          </w:p>
        </w:tc>
        <w:tc>
          <w:tcPr>
            <w:tcW w:w="1133" w:type="dxa"/>
            <w:gridSpan w:val="2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54</w:t>
            </w:r>
          </w:p>
        </w:tc>
        <w:tc>
          <w:tcPr>
            <w:tcW w:w="1275" w:type="dxa"/>
            <w:gridSpan w:val="2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53</w:t>
            </w:r>
          </w:p>
        </w:tc>
        <w:tc>
          <w:tcPr>
            <w:tcW w:w="1279" w:type="dxa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98</w:t>
            </w:r>
          </w:p>
        </w:tc>
      </w:tr>
      <w:tr w:rsidR="00744D02" w:rsidRPr="00C72347" w:rsidTr="00744D02">
        <w:trPr>
          <w:trHeight w:val="312"/>
        </w:trPr>
        <w:tc>
          <w:tcPr>
            <w:tcW w:w="10881" w:type="dxa"/>
            <w:gridSpan w:val="15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b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b/>
                <w:sz w:val="18"/>
                <w:szCs w:val="18"/>
              </w:rPr>
              <w:t>10-20KVA</w:t>
            </w:r>
            <w:r w:rsidRPr="00744D02">
              <w:rPr>
                <w:rFonts w:asciiTheme="minorEastAsia" w:hAnsiTheme="minorEastAsia" w:cs="微软雅黑"/>
                <w:b/>
                <w:sz w:val="18"/>
                <w:szCs w:val="18"/>
              </w:rPr>
              <w:t xml:space="preserve"> </w:t>
            </w:r>
          </w:p>
        </w:tc>
      </w:tr>
      <w:tr w:rsidR="00744D02" w:rsidRPr="00C72347" w:rsidTr="00744D02">
        <w:trPr>
          <w:trHeight w:val="299"/>
        </w:trPr>
        <w:tc>
          <w:tcPr>
            <w:tcW w:w="1523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产品型号</w:t>
            </w:r>
          </w:p>
        </w:tc>
        <w:tc>
          <w:tcPr>
            <w:tcW w:w="2549" w:type="dxa"/>
            <w:gridSpan w:val="4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BL1110</w:t>
            </w:r>
          </w:p>
        </w:tc>
        <w:tc>
          <w:tcPr>
            <w:tcW w:w="2267" w:type="dxa"/>
            <w:gridSpan w:val="3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BL1110S</w:t>
            </w:r>
          </w:p>
        </w:tc>
        <w:tc>
          <w:tcPr>
            <w:tcW w:w="2126" w:type="dxa"/>
            <w:gridSpan w:val="4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BL1115</w:t>
            </w:r>
          </w:p>
        </w:tc>
        <w:tc>
          <w:tcPr>
            <w:tcW w:w="2416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BL1120</w:t>
            </w:r>
          </w:p>
        </w:tc>
      </w:tr>
      <w:tr w:rsidR="00744D02" w:rsidRPr="00C72347" w:rsidTr="00744D02">
        <w:trPr>
          <w:trHeight w:val="312"/>
        </w:trPr>
        <w:tc>
          <w:tcPr>
            <w:tcW w:w="1523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额定容量</w:t>
            </w:r>
          </w:p>
        </w:tc>
        <w:tc>
          <w:tcPr>
            <w:tcW w:w="2549" w:type="dxa"/>
            <w:gridSpan w:val="4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10KVA/8KW</w:t>
            </w:r>
          </w:p>
        </w:tc>
        <w:tc>
          <w:tcPr>
            <w:tcW w:w="2267" w:type="dxa"/>
            <w:gridSpan w:val="3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10KVA/8KW</w:t>
            </w:r>
          </w:p>
        </w:tc>
        <w:tc>
          <w:tcPr>
            <w:tcW w:w="2126" w:type="dxa"/>
            <w:gridSpan w:val="4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15KVA/12KW</w:t>
            </w:r>
          </w:p>
        </w:tc>
        <w:tc>
          <w:tcPr>
            <w:tcW w:w="2416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20KVA/16KW</w:t>
            </w:r>
          </w:p>
        </w:tc>
      </w:tr>
      <w:tr w:rsidR="00744D02" w:rsidRPr="00C72347" w:rsidTr="00744D02">
        <w:trPr>
          <w:trHeight w:val="312"/>
        </w:trPr>
        <w:tc>
          <w:tcPr>
            <w:tcW w:w="1523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输入电压</w:t>
            </w:r>
          </w:p>
        </w:tc>
        <w:tc>
          <w:tcPr>
            <w:tcW w:w="9358" w:type="dxa"/>
            <w:gridSpan w:val="13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单相两线+地线，220V±25%</w:t>
            </w:r>
          </w:p>
        </w:tc>
      </w:tr>
      <w:tr w:rsidR="00744D02" w:rsidRPr="00C72347" w:rsidTr="00744D02">
        <w:trPr>
          <w:trHeight w:val="312"/>
        </w:trPr>
        <w:tc>
          <w:tcPr>
            <w:tcW w:w="1523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电池电压</w:t>
            </w:r>
          </w:p>
        </w:tc>
        <w:tc>
          <w:tcPr>
            <w:tcW w:w="9358" w:type="dxa"/>
            <w:gridSpan w:val="13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192VDC</w:t>
            </w:r>
          </w:p>
        </w:tc>
      </w:tr>
      <w:tr w:rsidR="00744D02" w:rsidRPr="00C72347" w:rsidTr="00744D02">
        <w:trPr>
          <w:trHeight w:val="312"/>
        </w:trPr>
        <w:tc>
          <w:tcPr>
            <w:tcW w:w="1523" w:type="dxa"/>
            <w:gridSpan w:val="2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内置电池</w:t>
            </w:r>
          </w:p>
        </w:tc>
        <w:tc>
          <w:tcPr>
            <w:tcW w:w="2549" w:type="dxa"/>
            <w:gridSpan w:val="4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--</w:t>
            </w:r>
          </w:p>
        </w:tc>
        <w:tc>
          <w:tcPr>
            <w:tcW w:w="2267" w:type="dxa"/>
            <w:gridSpan w:val="3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12V24AHx16</w:t>
            </w:r>
          </w:p>
        </w:tc>
        <w:tc>
          <w:tcPr>
            <w:tcW w:w="4542" w:type="dxa"/>
            <w:gridSpan w:val="6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--</w:t>
            </w:r>
          </w:p>
        </w:tc>
      </w:tr>
      <w:tr w:rsidR="00744D02" w:rsidRPr="00C72347" w:rsidTr="00744D02">
        <w:trPr>
          <w:trHeight w:val="312"/>
        </w:trPr>
        <w:tc>
          <w:tcPr>
            <w:tcW w:w="1523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噪音</w:t>
            </w:r>
          </w:p>
        </w:tc>
        <w:tc>
          <w:tcPr>
            <w:tcW w:w="9358" w:type="dxa"/>
            <w:gridSpan w:val="13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≤55db（距离1m）</w:t>
            </w:r>
          </w:p>
        </w:tc>
      </w:tr>
      <w:tr w:rsidR="00744D02" w:rsidRPr="00C72347" w:rsidTr="00744D02">
        <w:trPr>
          <w:trHeight w:val="312"/>
        </w:trPr>
        <w:tc>
          <w:tcPr>
            <w:tcW w:w="1523" w:type="dxa"/>
            <w:gridSpan w:val="2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尺寸：</w:t>
            </w:r>
          </w:p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宽*深*高（MM）</w:t>
            </w:r>
          </w:p>
        </w:tc>
        <w:tc>
          <w:tcPr>
            <w:tcW w:w="2549" w:type="dxa"/>
            <w:gridSpan w:val="4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343*632*740</w:t>
            </w:r>
          </w:p>
        </w:tc>
        <w:tc>
          <w:tcPr>
            <w:tcW w:w="2267" w:type="dxa"/>
            <w:gridSpan w:val="3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400*620*1110</w:t>
            </w:r>
          </w:p>
        </w:tc>
        <w:tc>
          <w:tcPr>
            <w:tcW w:w="4542" w:type="dxa"/>
            <w:gridSpan w:val="6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343*632*740</w:t>
            </w:r>
          </w:p>
        </w:tc>
      </w:tr>
      <w:tr w:rsidR="00744D02" w:rsidRPr="00C72347" w:rsidTr="00744D02">
        <w:trPr>
          <w:trHeight w:val="299"/>
        </w:trPr>
        <w:tc>
          <w:tcPr>
            <w:tcW w:w="1523" w:type="dxa"/>
            <w:gridSpan w:val="2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重量(KG)</w:t>
            </w:r>
          </w:p>
        </w:tc>
        <w:tc>
          <w:tcPr>
            <w:tcW w:w="2549" w:type="dxa"/>
            <w:gridSpan w:val="4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91</w:t>
            </w:r>
          </w:p>
        </w:tc>
        <w:tc>
          <w:tcPr>
            <w:tcW w:w="2267" w:type="dxa"/>
            <w:gridSpan w:val="3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120</w:t>
            </w:r>
          </w:p>
        </w:tc>
        <w:tc>
          <w:tcPr>
            <w:tcW w:w="2126" w:type="dxa"/>
            <w:gridSpan w:val="4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109</w:t>
            </w:r>
          </w:p>
        </w:tc>
        <w:tc>
          <w:tcPr>
            <w:tcW w:w="2416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122</w:t>
            </w:r>
          </w:p>
        </w:tc>
      </w:tr>
      <w:tr w:rsidR="00744D02" w:rsidRPr="00C72347" w:rsidTr="00744D02">
        <w:trPr>
          <w:trHeight w:val="312"/>
        </w:trPr>
        <w:tc>
          <w:tcPr>
            <w:tcW w:w="1523" w:type="dxa"/>
            <w:gridSpan w:val="2"/>
            <w:vMerge w:val="restart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输入</w:t>
            </w: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频率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50Hz/60Hz±10%</w:t>
            </w:r>
          </w:p>
        </w:tc>
      </w:tr>
      <w:tr w:rsidR="00744D02" w:rsidRPr="00C72347" w:rsidTr="00744D02">
        <w:trPr>
          <w:trHeight w:val="144"/>
        </w:trPr>
        <w:tc>
          <w:tcPr>
            <w:tcW w:w="1523" w:type="dxa"/>
            <w:gridSpan w:val="2"/>
            <w:vMerge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效率因数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≥95%</w:t>
            </w:r>
          </w:p>
        </w:tc>
      </w:tr>
      <w:tr w:rsidR="00744D02" w:rsidRPr="00C72347" w:rsidTr="00744D02">
        <w:trPr>
          <w:trHeight w:val="288"/>
        </w:trPr>
        <w:tc>
          <w:tcPr>
            <w:tcW w:w="1523" w:type="dxa"/>
            <w:gridSpan w:val="2"/>
            <w:vMerge w:val="restart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输出</w:t>
            </w: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电压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220V±0.5%</w:t>
            </w:r>
          </w:p>
        </w:tc>
      </w:tr>
      <w:tr w:rsidR="00744D02" w:rsidRPr="00C72347" w:rsidTr="00744D02">
        <w:trPr>
          <w:trHeight w:val="288"/>
        </w:trPr>
        <w:tc>
          <w:tcPr>
            <w:tcW w:w="1523" w:type="dxa"/>
            <w:gridSpan w:val="2"/>
            <w:vMerge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频率稳定度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50Hz/60Hz±0.5%(直流供电时)</w:t>
            </w:r>
          </w:p>
        </w:tc>
      </w:tr>
      <w:tr w:rsidR="00744D02" w:rsidRPr="00C72347" w:rsidTr="00744D02">
        <w:trPr>
          <w:trHeight w:val="144"/>
        </w:trPr>
        <w:tc>
          <w:tcPr>
            <w:tcW w:w="1523" w:type="dxa"/>
            <w:gridSpan w:val="2"/>
            <w:vMerge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动态瞬变范围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输出0~50%~100%时≤3%，恢复时间≤10ms</w:t>
            </w:r>
          </w:p>
        </w:tc>
      </w:tr>
      <w:tr w:rsidR="00744D02" w:rsidRPr="00C72347" w:rsidTr="00744D02">
        <w:trPr>
          <w:trHeight w:val="144"/>
        </w:trPr>
        <w:tc>
          <w:tcPr>
            <w:tcW w:w="1523" w:type="dxa"/>
            <w:gridSpan w:val="2"/>
            <w:vMerge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过载能力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110%≥300Min,150%≥60s</w:t>
            </w:r>
          </w:p>
        </w:tc>
      </w:tr>
      <w:tr w:rsidR="00744D02" w:rsidRPr="00C72347" w:rsidTr="00744D02">
        <w:trPr>
          <w:trHeight w:val="144"/>
        </w:trPr>
        <w:tc>
          <w:tcPr>
            <w:tcW w:w="1523" w:type="dxa"/>
            <w:gridSpan w:val="2"/>
            <w:vMerge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波形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正弦波</w:t>
            </w:r>
          </w:p>
        </w:tc>
      </w:tr>
      <w:tr w:rsidR="00744D02" w:rsidRPr="00C72347" w:rsidTr="00744D02">
        <w:trPr>
          <w:trHeight w:val="312"/>
        </w:trPr>
        <w:tc>
          <w:tcPr>
            <w:tcW w:w="1523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效率</w:t>
            </w: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整机效率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≥91%</w:t>
            </w:r>
          </w:p>
        </w:tc>
      </w:tr>
      <w:tr w:rsidR="00744D02" w:rsidRPr="00C72347" w:rsidTr="00744D02">
        <w:trPr>
          <w:trHeight w:val="312"/>
        </w:trPr>
        <w:tc>
          <w:tcPr>
            <w:tcW w:w="1523" w:type="dxa"/>
            <w:gridSpan w:val="2"/>
            <w:vMerge w:val="restart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电池</w:t>
            </w: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电池类型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铅酸全密封免维护</w:t>
            </w:r>
          </w:p>
        </w:tc>
      </w:tr>
      <w:tr w:rsidR="00744D02" w:rsidRPr="00C72347" w:rsidTr="00744D02">
        <w:trPr>
          <w:trHeight w:val="144"/>
        </w:trPr>
        <w:tc>
          <w:tcPr>
            <w:tcW w:w="1523" w:type="dxa"/>
            <w:gridSpan w:val="2"/>
            <w:vMerge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充电时间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完全充电后8小时充电至90%</w:t>
            </w:r>
          </w:p>
        </w:tc>
      </w:tr>
      <w:tr w:rsidR="00744D02" w:rsidRPr="00C72347" w:rsidTr="00744D02">
        <w:trPr>
          <w:trHeight w:val="312"/>
        </w:trPr>
        <w:tc>
          <w:tcPr>
            <w:tcW w:w="1523" w:type="dxa"/>
            <w:gridSpan w:val="2"/>
            <w:vMerge w:val="restart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警告声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电池放电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无市电由电池供电时，每4秒钟鸣叫一次</w:t>
            </w:r>
          </w:p>
        </w:tc>
      </w:tr>
      <w:tr w:rsidR="00744D02" w:rsidRPr="00C72347" w:rsidTr="00744D02">
        <w:trPr>
          <w:trHeight w:val="144"/>
        </w:trPr>
        <w:tc>
          <w:tcPr>
            <w:tcW w:w="1523" w:type="dxa"/>
            <w:gridSpan w:val="2"/>
            <w:vMerge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vMerge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直流低压，每一秒钟鸣叫一次，直流放电停止，连续鸣叫</w:t>
            </w:r>
          </w:p>
        </w:tc>
      </w:tr>
      <w:tr w:rsidR="00744D02" w:rsidRPr="00C72347" w:rsidTr="00744D02">
        <w:trPr>
          <w:trHeight w:val="144"/>
        </w:trPr>
        <w:tc>
          <w:tcPr>
            <w:tcW w:w="1523" w:type="dxa"/>
            <w:gridSpan w:val="2"/>
            <w:vMerge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vMerge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电池欠压保护，长鸣</w:t>
            </w:r>
          </w:p>
        </w:tc>
      </w:tr>
      <w:tr w:rsidR="00744D02" w:rsidRPr="00C72347" w:rsidTr="00744D02">
        <w:trPr>
          <w:trHeight w:val="144"/>
        </w:trPr>
        <w:tc>
          <w:tcPr>
            <w:tcW w:w="1523" w:type="dxa"/>
            <w:gridSpan w:val="2"/>
            <w:vMerge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故障异常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长鸣</w:t>
            </w:r>
          </w:p>
        </w:tc>
      </w:tr>
      <w:tr w:rsidR="00744D02" w:rsidRPr="00C72347" w:rsidTr="00744D02">
        <w:trPr>
          <w:trHeight w:val="312"/>
        </w:trPr>
        <w:tc>
          <w:tcPr>
            <w:tcW w:w="1523" w:type="dxa"/>
            <w:gridSpan w:val="2"/>
            <w:vMerge w:val="restart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LCD面板</w:t>
            </w: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LCD显示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显示输入、输出电压、频率、电池电压、输出功率百分比、温度</w:t>
            </w:r>
          </w:p>
        </w:tc>
      </w:tr>
      <w:tr w:rsidR="00744D02" w:rsidRPr="00C72347" w:rsidTr="00744D02">
        <w:trPr>
          <w:trHeight w:val="144"/>
        </w:trPr>
        <w:tc>
          <w:tcPr>
            <w:tcW w:w="1523" w:type="dxa"/>
            <w:gridSpan w:val="2"/>
            <w:vMerge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LED灯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市电、逆变、旁路、电池、故障、过载</w:t>
            </w:r>
          </w:p>
        </w:tc>
      </w:tr>
      <w:tr w:rsidR="00744D02" w:rsidRPr="00C72347" w:rsidTr="00744D02">
        <w:trPr>
          <w:trHeight w:val="299"/>
        </w:trPr>
        <w:tc>
          <w:tcPr>
            <w:tcW w:w="1523" w:type="dxa"/>
            <w:gridSpan w:val="2"/>
            <w:vMerge w:val="restart"/>
            <w:vAlign w:val="center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外部环境</w:t>
            </w: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温度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-10℃~50℃</w:t>
            </w:r>
          </w:p>
        </w:tc>
      </w:tr>
      <w:tr w:rsidR="00744D02" w:rsidRPr="00C72347" w:rsidTr="00744D02">
        <w:trPr>
          <w:trHeight w:val="144"/>
        </w:trPr>
        <w:tc>
          <w:tcPr>
            <w:tcW w:w="1523" w:type="dxa"/>
            <w:gridSpan w:val="2"/>
            <w:vMerge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湿度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0~93%（不结露）</w:t>
            </w:r>
          </w:p>
        </w:tc>
      </w:tr>
      <w:tr w:rsidR="00744D02" w:rsidRPr="00C72347" w:rsidTr="00744D02">
        <w:trPr>
          <w:trHeight w:val="144"/>
        </w:trPr>
        <w:tc>
          <w:tcPr>
            <w:tcW w:w="1523" w:type="dxa"/>
            <w:gridSpan w:val="2"/>
            <w:vMerge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2" w:type="dxa"/>
            <w:gridSpan w:val="2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操作情况</w:t>
            </w:r>
          </w:p>
        </w:tc>
        <w:tc>
          <w:tcPr>
            <w:tcW w:w="7376" w:type="dxa"/>
            <w:gridSpan w:val="11"/>
          </w:tcPr>
          <w:p w:rsidR="00744D02" w:rsidRPr="00744D02" w:rsidRDefault="00744D02" w:rsidP="00744D02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744D02">
              <w:rPr>
                <w:rFonts w:asciiTheme="minorEastAsia" w:hAnsiTheme="minorEastAsia" w:cs="微软雅黑" w:hint="eastAsia"/>
                <w:sz w:val="18"/>
                <w:szCs w:val="18"/>
              </w:rPr>
              <w:t>海拔≤3000m</w:t>
            </w:r>
          </w:p>
        </w:tc>
      </w:tr>
    </w:tbl>
    <w:p w:rsidR="00744D02" w:rsidRDefault="00744D02" w:rsidP="00744D02"/>
    <w:p w:rsidR="00744D02" w:rsidRDefault="00744D02" w:rsidP="00C72347">
      <w:pPr>
        <w:jc w:val="left"/>
        <w:rPr>
          <w:rFonts w:asciiTheme="minorEastAsia" w:hAnsiTheme="minorEastAsia" w:hint="eastAsia"/>
          <w:b/>
          <w:bCs/>
        </w:rPr>
      </w:pPr>
    </w:p>
    <w:sectPr w:rsidR="00744D02" w:rsidSect="00ED0A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4F1" w:rsidRDefault="003C74F1" w:rsidP="005733DC">
      <w:r>
        <w:separator/>
      </w:r>
    </w:p>
  </w:endnote>
  <w:endnote w:type="continuationSeparator" w:id="1">
    <w:p w:rsidR="003C74F1" w:rsidRDefault="003C74F1" w:rsidP="00573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D02" w:rsidRDefault="00744D0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D02" w:rsidRDefault="00744D0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D02" w:rsidRDefault="00744D0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4F1" w:rsidRDefault="003C74F1" w:rsidP="005733DC">
      <w:r>
        <w:separator/>
      </w:r>
    </w:p>
  </w:footnote>
  <w:footnote w:type="continuationSeparator" w:id="1">
    <w:p w:rsidR="003C74F1" w:rsidRDefault="003C74F1" w:rsidP="005733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D02" w:rsidRDefault="00744D0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3DC" w:rsidRDefault="005733DC" w:rsidP="00744D02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D02" w:rsidRDefault="00744D0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8C870F"/>
    <w:multiLevelType w:val="singleLevel"/>
    <w:tmpl w:val="304A0712"/>
    <w:lvl w:ilvl="0">
      <w:start w:val="1"/>
      <w:numFmt w:val="decimal"/>
      <w:lvlText w:val="%1、"/>
      <w:lvlJc w:val="left"/>
      <w:pPr>
        <w:ind w:left="425" w:hanging="425"/>
      </w:pPr>
      <w:rPr>
        <w:rFonts w:asciiTheme="minorEastAsia" w:eastAsiaTheme="minorEastAsia" w:hAnsiTheme="minorEastAsia" w:cstheme="minorBidi"/>
      </w:rPr>
    </w:lvl>
  </w:abstractNum>
  <w:abstractNum w:abstractNumId="1">
    <w:nsid w:val="590D6497"/>
    <w:multiLevelType w:val="singleLevel"/>
    <w:tmpl w:val="590D6497"/>
    <w:lvl w:ilvl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5B407B9"/>
    <w:rsid w:val="00071A30"/>
    <w:rsid w:val="000D27ED"/>
    <w:rsid w:val="002025FE"/>
    <w:rsid w:val="0023201F"/>
    <w:rsid w:val="002D132A"/>
    <w:rsid w:val="00365DB5"/>
    <w:rsid w:val="00386EEC"/>
    <w:rsid w:val="003C74F1"/>
    <w:rsid w:val="004F13A4"/>
    <w:rsid w:val="00517559"/>
    <w:rsid w:val="005733DC"/>
    <w:rsid w:val="005A422E"/>
    <w:rsid w:val="0064331B"/>
    <w:rsid w:val="006E6302"/>
    <w:rsid w:val="00744D02"/>
    <w:rsid w:val="009C5707"/>
    <w:rsid w:val="009D4A1F"/>
    <w:rsid w:val="00AD0FE0"/>
    <w:rsid w:val="00C72347"/>
    <w:rsid w:val="00CB7CD1"/>
    <w:rsid w:val="00DF0E44"/>
    <w:rsid w:val="00ED0A31"/>
    <w:rsid w:val="00EE4EC7"/>
    <w:rsid w:val="00FB5A9D"/>
    <w:rsid w:val="1B5D2F58"/>
    <w:rsid w:val="45B4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A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D0A3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5733DC"/>
    <w:rPr>
      <w:sz w:val="18"/>
      <w:szCs w:val="18"/>
    </w:rPr>
  </w:style>
  <w:style w:type="character" w:customStyle="1" w:styleId="Char">
    <w:name w:val="批注框文本 Char"/>
    <w:basedOn w:val="a0"/>
    <w:link w:val="a4"/>
    <w:rsid w:val="005733DC"/>
    <w:rPr>
      <w:kern w:val="2"/>
      <w:sz w:val="18"/>
      <w:szCs w:val="18"/>
    </w:rPr>
  </w:style>
  <w:style w:type="paragraph" w:styleId="a5">
    <w:name w:val="header"/>
    <w:basedOn w:val="a"/>
    <w:link w:val="Char0"/>
    <w:rsid w:val="005733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5733DC"/>
    <w:rPr>
      <w:kern w:val="2"/>
      <w:sz w:val="18"/>
      <w:szCs w:val="18"/>
    </w:rPr>
  </w:style>
  <w:style w:type="paragraph" w:styleId="a6">
    <w:name w:val="footer"/>
    <w:basedOn w:val="a"/>
    <w:link w:val="Char1"/>
    <w:rsid w:val="005733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5733DC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744D0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1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211</Words>
  <Characters>1209</Characters>
  <Application>Microsoft Office Word</Application>
  <DocSecurity>0</DocSecurity>
  <Lines>10</Lines>
  <Paragraphs>2</Paragraphs>
  <ScaleCrop>false</ScaleCrop>
  <Company>微软中国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微软用户</cp:lastModifiedBy>
  <cp:revision>8</cp:revision>
  <dcterms:created xsi:type="dcterms:W3CDTF">2020-02-14T04:51:00Z</dcterms:created>
  <dcterms:modified xsi:type="dcterms:W3CDTF">2020-02-20T10:22:00Z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